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A5F0D">
      <w:pPr>
        <w:pStyle w:val="2"/>
        <w:widowControl w:val="0"/>
        <w:spacing w:before="100" w:after="0" w:line="360" w:lineRule="auto"/>
        <w:jc w:val="both"/>
        <w:rPr>
          <w:rFonts w:hint="eastAsia" w:ascii="Times New Roman" w:hAnsi="Times New Roman" w:eastAsia="宋体" w:cs="Times New Roman"/>
          <w:kern w:val="2"/>
          <w:sz w:val="28"/>
        </w:rPr>
      </w:pPr>
      <w:r>
        <w:rPr>
          <w:rFonts w:hint="eastAsia" w:ascii="Times New Roman" w:hAnsi="Times New Roman" w:eastAsia="宋体" w:cs="Times New Roman"/>
          <w:kern w:val="2"/>
          <w:sz w:val="28"/>
        </w:rPr>
        <w:t>附件</w:t>
      </w:r>
      <w:r>
        <w:rPr>
          <w:rFonts w:hint="eastAsia" w:ascii="Times New Roman" w:hAnsi="Times New Roman" w:eastAsia="宋体" w:cs="Times New Roman"/>
          <w:kern w:val="2"/>
          <w:sz w:val="28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2"/>
          <w:sz w:val="28"/>
        </w:rPr>
        <w:t>：</w:t>
      </w:r>
    </w:p>
    <w:p w14:paraId="2473EEAE">
      <w:pPr>
        <w:spacing w:line="560" w:lineRule="exact"/>
        <w:jc w:val="center"/>
        <w:rPr>
          <w:rFonts w:hint="eastAsia" w:ascii="方正书宋简体" w:hAnsi="方正书宋简体" w:eastAsia="方正书宋简体" w:cs="方正书宋简体"/>
          <w:sz w:val="36"/>
          <w:szCs w:val="36"/>
        </w:rPr>
      </w:pPr>
      <w:bookmarkStart w:id="0" w:name="_Toc156913271"/>
      <w:r>
        <w:rPr>
          <w:rFonts w:hint="eastAsia" w:ascii="方正书宋简体" w:hAnsi="方正书宋简体" w:eastAsia="方正书宋简体" w:cs="方正书宋简体"/>
          <w:sz w:val="36"/>
          <w:szCs w:val="36"/>
        </w:rPr>
        <w:t>新建天津至潍坊高速铁路</w:t>
      </w:r>
    </w:p>
    <w:p w14:paraId="4FC5C309">
      <w:pPr>
        <w:spacing w:line="560" w:lineRule="exact"/>
        <w:jc w:val="center"/>
        <w:rPr>
          <w:rFonts w:hint="eastAsia" w:ascii="方正书宋简体" w:hAnsi="方正书宋简体" w:eastAsia="方正书宋简体" w:cs="方正书宋简体"/>
          <w:sz w:val="36"/>
          <w:szCs w:val="36"/>
        </w:rPr>
      </w:pPr>
      <w:r>
        <w:rPr>
          <w:rFonts w:hint="eastAsia" w:ascii="方正书宋简体" w:hAnsi="方正书宋简体" w:eastAsia="方正书宋简体" w:cs="方正书宋简体"/>
          <w:sz w:val="36"/>
          <w:szCs w:val="36"/>
        </w:rPr>
        <w:t>第六批建管甲供物资（电梯）招标异议</w:t>
      </w:r>
    </w:p>
    <w:p w14:paraId="7C4CDCCB">
      <w:pPr>
        <w:spacing w:line="560" w:lineRule="exact"/>
        <w:jc w:val="center"/>
        <w:rPr>
          <w:rFonts w:hint="eastAsia" w:ascii="微软雅黑" w:hAnsi="宋体" w:eastAsia="微软雅黑" w:cs="宋体"/>
          <w:sz w:val="44"/>
          <w:szCs w:val="44"/>
        </w:rPr>
      </w:pPr>
      <w:r>
        <w:rPr>
          <w:rFonts w:hint="eastAsia" w:ascii="方正书宋简体" w:hAnsi="方正书宋简体" w:eastAsia="方正书宋简体" w:cs="方正书宋简体"/>
          <w:sz w:val="36"/>
          <w:szCs w:val="36"/>
        </w:rPr>
        <w:t>提出方式及主要内容</w:t>
      </w:r>
    </w:p>
    <w:p w14:paraId="5ED212C4">
      <w:pPr>
        <w:snapToGrid w:val="0"/>
        <w:rPr>
          <w:rFonts w:hint="eastAsia" w:ascii="仿宋_GB2312" w:hAnsi="仿宋" w:eastAsia="仿宋_GB2312" w:cs="仿宋"/>
          <w:sz w:val="28"/>
          <w:szCs w:val="28"/>
        </w:rPr>
      </w:pPr>
    </w:p>
    <w:p w14:paraId="3FD2D561">
      <w:pPr>
        <w:snapToGrid w:val="0"/>
        <w:ind w:left="567" w:leftChars="27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pacing w:val="176"/>
          <w:kern w:val="0"/>
          <w:sz w:val="22"/>
          <w:fitText w:val="3080" w:id="232085433"/>
        </w:rPr>
        <w:t>招标异议地</w:t>
      </w:r>
      <w:r>
        <w:rPr>
          <w:rFonts w:hint="eastAsia" w:ascii="宋体" w:hAnsi="宋体" w:cs="宋体"/>
          <w:spacing w:val="0"/>
          <w:kern w:val="0"/>
          <w:sz w:val="22"/>
          <w:fitText w:val="3080" w:id="232085433"/>
        </w:rPr>
        <w:t>址</w:t>
      </w:r>
      <w:r>
        <w:rPr>
          <w:rFonts w:hint="eastAsia" w:ascii="宋体" w:hAnsi="宋体" w:cs="宋体"/>
          <w:sz w:val="22"/>
        </w:rPr>
        <w:t>：河北省石家庄市新华区新华路100号</w:t>
      </w:r>
    </w:p>
    <w:p w14:paraId="10D723BD">
      <w:pPr>
        <w:snapToGrid w:val="0"/>
        <w:ind w:left="567" w:leftChars="27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pacing w:val="128"/>
          <w:kern w:val="0"/>
          <w:sz w:val="22"/>
          <w:fitText w:val="3080" w:id="249592989"/>
        </w:rPr>
        <w:t>招标异议联系</w:t>
      </w:r>
      <w:r>
        <w:rPr>
          <w:rFonts w:hint="eastAsia" w:ascii="宋体" w:hAnsi="宋体" w:cs="宋体"/>
          <w:spacing w:val="2"/>
          <w:kern w:val="0"/>
          <w:sz w:val="22"/>
          <w:fitText w:val="3080" w:id="249592989"/>
        </w:rPr>
        <w:t>人</w:t>
      </w:r>
      <w:r>
        <w:rPr>
          <w:rFonts w:hint="eastAsia" w:ascii="宋体" w:hAnsi="宋体" w:cs="宋体"/>
          <w:sz w:val="22"/>
          <w:highlight w:val="none"/>
        </w:rPr>
        <w:t>：何龙、王思宇</w:t>
      </w:r>
    </w:p>
    <w:p w14:paraId="21ED7B5B">
      <w:pPr>
        <w:snapToGrid w:val="0"/>
        <w:ind w:left="567" w:leftChars="27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pacing w:val="176"/>
          <w:kern w:val="0"/>
          <w:sz w:val="22"/>
          <w:fitText w:val="3080" w:id="1982023280"/>
        </w:rPr>
        <w:t>招标异议电</w:t>
      </w:r>
      <w:r>
        <w:rPr>
          <w:rFonts w:hint="eastAsia" w:ascii="宋体" w:hAnsi="宋体" w:cs="宋体"/>
          <w:spacing w:val="0"/>
          <w:kern w:val="0"/>
          <w:sz w:val="22"/>
          <w:fitText w:val="3080" w:id="1982023280"/>
        </w:rPr>
        <w:t>话</w:t>
      </w:r>
      <w:r>
        <w:rPr>
          <w:rFonts w:hint="eastAsia" w:ascii="宋体" w:hAnsi="宋体" w:cs="宋体"/>
          <w:sz w:val="22"/>
        </w:rPr>
        <w:t>：0311-87928856，13161866075</w:t>
      </w:r>
    </w:p>
    <w:p w14:paraId="356AF5F8">
      <w:pPr>
        <w:snapToGrid w:val="0"/>
        <w:ind w:left="567" w:leftChars="27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pacing w:val="40"/>
          <w:kern w:val="0"/>
          <w:sz w:val="22"/>
          <w:fitText w:val="3080" w:id="111493009"/>
        </w:rPr>
        <w:t>招标异议联系传真/邮</w:t>
      </w:r>
      <w:r>
        <w:rPr>
          <w:rFonts w:hint="eastAsia" w:ascii="宋体" w:hAnsi="宋体" w:cs="宋体"/>
          <w:spacing w:val="5"/>
          <w:kern w:val="0"/>
          <w:sz w:val="22"/>
          <w:fitText w:val="3080" w:id="111493009"/>
        </w:rPr>
        <w:t>箱</w:t>
      </w:r>
      <w:r>
        <w:rPr>
          <w:rFonts w:hint="eastAsia" w:ascii="宋体" w:hAnsi="宋体" w:cs="宋体"/>
          <w:kern w:val="0"/>
          <w:sz w:val="22"/>
        </w:rPr>
        <w:t>：</w:t>
      </w:r>
      <w:r>
        <w:rPr>
          <w:rFonts w:hint="eastAsia" w:ascii="宋体" w:hAnsi="宋体" w:cs="宋体"/>
          <w:sz w:val="22"/>
        </w:rPr>
        <w:t>0311-87928856，xagswzb@163.com</w:t>
      </w:r>
    </w:p>
    <w:p w14:paraId="34205C11">
      <w:pPr>
        <w:snapToGrid w:val="0"/>
        <w:ind w:firstLine="440" w:firstLineChars="200"/>
        <w:rPr>
          <w:rFonts w:hint="eastAsia" w:ascii="宋体" w:hAnsi="宋体" w:cs="宋体"/>
          <w:sz w:val="22"/>
        </w:rPr>
      </w:pPr>
    </w:p>
    <w:p w14:paraId="1827F00D">
      <w:pPr>
        <w:snapToGrid w:val="0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异议函件应包括以下主要内容:</w:t>
      </w:r>
    </w:p>
    <w:p w14:paraId="47D17CC9">
      <w:pPr>
        <w:snapToGrid w:val="0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（一）异议人的名称、地址、联系人及联系电话、电子邮箱等有效联系方式；</w:t>
      </w:r>
    </w:p>
    <w:p w14:paraId="48C882FF">
      <w:pPr>
        <w:snapToGrid w:val="0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（二）异议事项涉及的项目名称、基本事实及相关证明材料；</w:t>
      </w:r>
    </w:p>
    <w:p w14:paraId="7F45CFBF">
      <w:pPr>
        <w:snapToGrid w:val="0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（三）异议请求及主张；</w:t>
      </w:r>
    </w:p>
    <w:p w14:paraId="0A135E65">
      <w:pPr>
        <w:snapToGrid w:val="0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（四）异议人应提供与物资采购活动存在利害关系的证明材料；</w:t>
      </w:r>
    </w:p>
    <w:p w14:paraId="0E2DC892">
      <w:pPr>
        <w:snapToGrid w:val="0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（五）异议函件有关材料是外文的，异议人应同时提供其中文译本，并附相关的真实性证明；</w:t>
      </w:r>
    </w:p>
    <w:p w14:paraId="750A49EE">
      <w:pPr>
        <w:snapToGrid w:val="0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（六）异议人已向有关行政监督部门投诉并被受理的应一并说明。</w:t>
      </w:r>
    </w:p>
    <w:p w14:paraId="0BB57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/>
        </w:rPr>
      </w:pPr>
      <w:r>
        <w:rPr>
          <w:rFonts w:hint="eastAsia" w:ascii="宋体" w:hAnsi="宋体" w:cs="宋体"/>
          <w:sz w:val="22"/>
        </w:rPr>
        <w:t>异议人为法人或非法人组织的，异议函件需由其法定代表人(负责人)或授权代表签字，加盖单位公章，并附授权书、营业执照等证明文件复印件、法定代表人(负责人)和授权代表人的有效身份证明复印件。异议人为自然人的，异议函件必须由异议人本人签字，并附有效身份证明复印件。</w:t>
      </w:r>
      <w:bookmarkEnd w:id="0"/>
      <w:bookmarkStart w:id="1" w:name="_GoBack"/>
      <w:bookmarkEnd w:id="1"/>
    </w:p>
    <w:p w14:paraId="67C2AA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4B1A250-53E2-40F8-9978-03E9A029958A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2695E70-775F-44E9-AA65-1B63DEB567A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583AC61B-A6C1-4D16-94A3-742A3CAA26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F621609-420B-4D4B-BF4C-2D90CF3CC15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7F2BDA2-CD6B-4F33-BC02-6874633D3CC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2062F"/>
    <w:rsid w:val="0D6E3B55"/>
    <w:rsid w:val="2C3D059F"/>
    <w:rsid w:val="344C4A3D"/>
    <w:rsid w:val="59224679"/>
    <w:rsid w:val="6B6D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464</Characters>
  <Lines>0</Lines>
  <Paragraphs>0</Paragraphs>
  <TotalTime>0</TotalTime>
  <ScaleCrop>false</ScaleCrop>
  <LinksUpToDate>false</LinksUpToDate>
  <CharactersWithSpaces>464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2025-08-13T01:22:00Z</dcterms:created>
  <dc:creator>liuyang</dc:creator>
  <cp:lastModifiedBy>liuyang</cp:lastModifiedBy>
  <dcterms:modified xsi:type="dcterms:W3CDTF">2025-11-16T10:45:39Z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eyJoZGlkIjoiNWUyMDY1YmEzODY3MjJiZDVmMTFlYjU4NmQxYTk0MjkiLCJ1c2VySWQiOiIzMzI1NDAyMTMifQ==</vt:lpwstr>
  </property>
  <property fmtid="{D5CDD505-2E9C-101B-9397-08002B2CF9AE}" pid="4" name="ICV">
    <vt:lpwstr>29DE7C7519244036AE404157370740F2_12</vt:lpwstr>
  </property>
</Properties>
</file>